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877E" w14:textId="77777777" w:rsidR="007918CB" w:rsidRDefault="007918CB">
      <w:r>
        <w:t>“Wait, Wait, Psalm 40”</w:t>
      </w:r>
    </w:p>
    <w:p w14:paraId="6A67BC23" w14:textId="6D1FC13F" w:rsidR="00E8022B" w:rsidRDefault="00C4292A">
      <w:r>
        <w:t xml:space="preserve">I begin with some grammar in the Hebrew Bible. Hebrew will occasionally repeat a word for emphasis, emphasis. That sounds awkward to </w:t>
      </w:r>
      <w:r w:rsidR="00AE00D1">
        <w:t>English speakers</w:t>
      </w:r>
      <w:r>
        <w:t>, so translation</w:t>
      </w:r>
      <w:r w:rsidR="00FF2DBD">
        <w:t>s</w:t>
      </w:r>
      <w:r>
        <w:t xml:space="preserve"> smooth it out by making the second word an adverb. An excellent example is found in the opening verse of Psalm 40: I waited patiently. Perfectly acceptable translation, but the text </w:t>
      </w:r>
      <w:r w:rsidR="00AE00D1">
        <w:t xml:space="preserve">actually </w:t>
      </w:r>
      <w:r>
        <w:t>reads, “I wait, wait.”</w:t>
      </w:r>
    </w:p>
    <w:p w14:paraId="34C89215" w14:textId="1204C345" w:rsidR="00C4292A" w:rsidRDefault="00C4292A">
      <w:r>
        <w:t>“Wait, wait” brought to mind the NPR news quiz</w:t>
      </w:r>
      <w:r w:rsidR="00FB47AB">
        <w:t xml:space="preserve"> comedy </w:t>
      </w:r>
      <w:r>
        <w:t>hosted by Peter S</w:t>
      </w:r>
      <w:r w:rsidR="00FB47AB">
        <w:t>a</w:t>
      </w:r>
      <w:r>
        <w:t>g</w:t>
      </w:r>
      <w:r w:rsidR="00FB47AB">
        <w:t>a</w:t>
      </w:r>
      <w:r>
        <w:t>l</w:t>
      </w:r>
      <w:r w:rsidR="00FB47AB">
        <w:t xml:space="preserve"> called</w:t>
      </w:r>
      <w:r>
        <w:t xml:space="preserve"> </w:t>
      </w:r>
      <w:r w:rsidR="00FB47AB">
        <w:t>“Wait, Wait, Don’t Tell Me.” I</w:t>
      </w:r>
      <w:r>
        <w:t xml:space="preserve"> thought I’d host a poor man’s version with questions about Psalm 40 with</w:t>
      </w:r>
      <w:r w:rsidR="00AE00D1">
        <w:t xml:space="preserve"> </w:t>
      </w:r>
      <w:r w:rsidR="00FB47AB">
        <w:t>all of you</w:t>
      </w:r>
      <w:r>
        <w:t xml:space="preserve"> as audience and contestants</w:t>
      </w:r>
      <w:r w:rsidR="00F44DCC">
        <w:t>.</w:t>
      </w:r>
      <w:r>
        <w:t xml:space="preserve"> Jordan has agreed to help. She will ring the handbell for correct answers and gong the chime for incorrect</w:t>
      </w:r>
      <w:r w:rsidR="00AE00D1">
        <w:t xml:space="preserve"> ones</w:t>
      </w:r>
      <w:r>
        <w:t xml:space="preserve">. She will be able to put this on her </w:t>
      </w:r>
      <w:r w:rsidR="00FB47AB">
        <w:t xml:space="preserve">pastor’s </w:t>
      </w:r>
      <w:r>
        <w:t>resume</w:t>
      </w:r>
      <w:r w:rsidR="00FB47AB">
        <w:t>.</w:t>
      </w:r>
    </w:p>
    <w:p w14:paraId="62E26B61" w14:textId="25650058" w:rsidR="00C4292A" w:rsidRDefault="00C4292A">
      <w:r>
        <w:t>The first question</w:t>
      </w:r>
      <w:r w:rsidR="00E1123F">
        <w:t xml:space="preserve">: </w:t>
      </w:r>
      <w:r>
        <w:t xml:space="preserve">Psalm 40 asks us to “wait patiently” or “wait, wait” on what? Is </w:t>
      </w:r>
      <w:r w:rsidR="0074487A">
        <w:t xml:space="preserve">(a) the </w:t>
      </w:r>
      <w:r w:rsidR="00AE00D1">
        <w:t>H</w:t>
      </w:r>
      <w:r>
        <w:t xml:space="preserve">oly </w:t>
      </w:r>
      <w:r w:rsidR="00AE00D1">
        <w:t>S</w:t>
      </w:r>
      <w:r>
        <w:t xml:space="preserve">pirit, </w:t>
      </w:r>
      <w:r w:rsidR="0074487A">
        <w:t xml:space="preserve">(b) </w:t>
      </w:r>
      <w:r>
        <w:t xml:space="preserve">the Lord, or </w:t>
      </w:r>
      <w:r w:rsidR="0074487A">
        <w:t xml:space="preserve">(c) </w:t>
      </w:r>
      <w:r w:rsidR="00CF2FF1">
        <w:t xml:space="preserve">the </w:t>
      </w:r>
      <w:r>
        <w:t>table for Sunday brunch when the pastor’s unusual sermon goes too long?</w:t>
      </w:r>
    </w:p>
    <w:p w14:paraId="19CF9E22" w14:textId="04E9E096" w:rsidR="00C4292A" w:rsidRDefault="00C4292A">
      <w:r>
        <w:t>The answer</w:t>
      </w:r>
      <w:r w:rsidR="00AE00D1">
        <w:t xml:space="preserve"> is </w:t>
      </w:r>
      <w:r w:rsidR="00FB47AB">
        <w:t>B</w:t>
      </w:r>
      <w:r w:rsidR="00CE36A3">
        <w:t>:</w:t>
      </w:r>
      <w:r>
        <w:t xml:space="preserve"> “I waited patiently </w:t>
      </w:r>
      <w:r w:rsidRPr="00CE36A3">
        <w:rPr>
          <w:i/>
          <w:iCs/>
        </w:rPr>
        <w:t>for the Lord</w:t>
      </w:r>
      <w:r>
        <w:t xml:space="preserve">.” </w:t>
      </w:r>
      <w:r w:rsidR="00CE36A3">
        <w:t>L</w:t>
      </w:r>
      <w:r>
        <w:t>et’s move this sermon along!</w:t>
      </w:r>
    </w:p>
    <w:p w14:paraId="5493B00D" w14:textId="0580B9AD" w:rsidR="00C4292A" w:rsidRDefault="00C4292A">
      <w:r>
        <w:t xml:space="preserve">Question 2: later tradition ascribed authorship </w:t>
      </w:r>
      <w:r w:rsidR="0075075F">
        <w:t>of</w:t>
      </w:r>
      <w:r>
        <w:t xml:space="preserve"> </w:t>
      </w:r>
      <w:r w:rsidR="0075075F">
        <w:t>Psalm 40</w:t>
      </w:r>
      <w:r>
        <w:t xml:space="preserve"> to</w:t>
      </w:r>
      <w:r w:rsidR="0075075F">
        <w:t xml:space="preserve"> (a) </w:t>
      </w:r>
      <w:r>
        <w:t xml:space="preserve">David, </w:t>
      </w:r>
      <w:r w:rsidR="0075075F">
        <w:t xml:space="preserve">(b) </w:t>
      </w:r>
      <w:r>
        <w:t xml:space="preserve">Moses, or </w:t>
      </w:r>
      <w:r w:rsidR="0075075F">
        <w:t xml:space="preserve">(c) </w:t>
      </w:r>
      <w:r>
        <w:t>Bono from the rock band U2?</w:t>
      </w:r>
      <w:r w:rsidR="00AE00D1">
        <w:t xml:space="preserve"> Correct answer is A.</w:t>
      </w:r>
    </w:p>
    <w:p w14:paraId="75811FD1" w14:textId="48333087" w:rsidR="00C4292A" w:rsidRDefault="00C4292A">
      <w:r>
        <w:t>Psalm 40 was attributed to David. Moses is credited with Psalm 90 as his only “hit” psalm, but Bono did sing the Psalm 40 at the end of his concerts in the 1980s. He also popularized leather pants and the mullet. No one</w:t>
      </w:r>
      <w:r w:rsidR="00FB47AB">
        <w:t xml:space="preserve"> </w:t>
      </w:r>
      <w:r>
        <w:t>is perfect.</w:t>
      </w:r>
    </w:p>
    <w:p w14:paraId="410C1A1A" w14:textId="01EC788F" w:rsidR="00C4292A" w:rsidRDefault="00C4292A">
      <w:r>
        <w:t xml:space="preserve">Question 3: Psalm 40 continues by praising God for putting what in the psalmist’s mouth? Is it </w:t>
      </w:r>
      <w:r w:rsidR="00AE00D1">
        <w:t xml:space="preserve">(a) </w:t>
      </w:r>
      <w:r w:rsidR="00CF2FF1">
        <w:t xml:space="preserve">the </w:t>
      </w:r>
      <w:r>
        <w:t xml:space="preserve">familiar hymn, </w:t>
      </w:r>
      <w:r w:rsidR="00AE00D1">
        <w:t xml:space="preserve">(b) </w:t>
      </w:r>
      <w:r w:rsidR="00CF2FF1">
        <w:t>the</w:t>
      </w:r>
      <w:r>
        <w:t xml:space="preserve"> comforting bedtime prayer, or </w:t>
      </w:r>
      <w:r w:rsidR="00AE00D1">
        <w:t xml:space="preserve">(c) </w:t>
      </w:r>
      <w:r w:rsidR="00CF2FF1">
        <w:t>the</w:t>
      </w:r>
      <w:r>
        <w:t xml:space="preserve"> new song?</w:t>
      </w:r>
      <w:r w:rsidR="00AE00D1">
        <w:t xml:space="preserve"> The answer is C.</w:t>
      </w:r>
    </w:p>
    <w:p w14:paraId="684A88B1" w14:textId="1D929729" w:rsidR="00C4292A" w:rsidRDefault="00F261B2">
      <w:r>
        <w:t xml:space="preserve">“God </w:t>
      </w:r>
      <w:r w:rsidRPr="00F261B2">
        <w:t>put a new song in my mouth,</w:t>
      </w:r>
      <w:r>
        <w:t>” reads verse 3, despite grumbling from hymnal-loving Presbyterians ever since</w:t>
      </w:r>
      <w:r w:rsidR="00CF5761">
        <w:t>:</w:t>
      </w:r>
      <w:r>
        <w:t xml:space="preserve"> “Why can’t we sing something I know?”</w:t>
      </w:r>
    </w:p>
    <w:p w14:paraId="3BE929C2" w14:textId="3B7ADFD5" w:rsidR="00F261B2" w:rsidRDefault="00F261B2">
      <w:r>
        <w:t>Question 4: Verse 4 uses a word that is only found in this one p</w:t>
      </w:r>
      <w:r w:rsidR="00AC12D8">
        <w:t>salm</w:t>
      </w:r>
      <w:r>
        <w:t xml:space="preserve"> </w:t>
      </w:r>
      <w:r w:rsidR="00AC12D8">
        <w:t>and never used again</w:t>
      </w:r>
      <w:r>
        <w:t xml:space="preserve"> </w:t>
      </w:r>
      <w:r w:rsidR="00AC12D8">
        <w:t xml:space="preserve">in </w:t>
      </w:r>
      <w:r>
        <w:t xml:space="preserve">the entire Hebrew Bible. Is the word translated as </w:t>
      </w:r>
      <w:r w:rsidR="00AE00D1">
        <w:t xml:space="preserve">(a) </w:t>
      </w:r>
      <w:r>
        <w:t xml:space="preserve">“proud,” </w:t>
      </w:r>
      <w:r w:rsidR="00AE00D1">
        <w:t xml:space="preserve">(b) </w:t>
      </w:r>
      <w:r>
        <w:t xml:space="preserve">“happy,” or </w:t>
      </w:r>
      <w:r w:rsidR="00AE00D1">
        <w:t>(c)</w:t>
      </w:r>
      <w:r>
        <w:t xml:space="preserve"> “astray”?</w:t>
      </w:r>
    </w:p>
    <w:p w14:paraId="6F94FAEF" w14:textId="1D474AF8" w:rsidR="00F261B2" w:rsidRDefault="00F261B2">
      <w:r>
        <w:t xml:space="preserve">The answer is </w:t>
      </w:r>
      <w:r w:rsidR="00AE00D1">
        <w:t xml:space="preserve">(a) </w:t>
      </w:r>
      <w:r>
        <w:t xml:space="preserve">“proud,” which needs explanation. There are other words </w:t>
      </w:r>
      <w:r w:rsidR="00AC12D8">
        <w:t xml:space="preserve">in the Bible </w:t>
      </w:r>
      <w:r>
        <w:t>used as “proud” or arrogance, yet th</w:t>
      </w:r>
      <w:r w:rsidR="00CF5761">
        <w:t>e</w:t>
      </w:r>
      <w:r>
        <w:t xml:space="preserve"> word </w:t>
      </w:r>
      <w:r w:rsidR="00CF5761">
        <w:t xml:space="preserve">in Psalm 40 </w:t>
      </w:r>
      <w:r>
        <w:t xml:space="preserve">literally </w:t>
      </w:r>
      <w:r w:rsidR="00AC12D8">
        <w:t>refers to a</w:t>
      </w:r>
      <w:r>
        <w:t xml:space="preserve"> “storm.” It refers to a blustery wind. We might say a blowhard</w:t>
      </w:r>
      <w:r w:rsidR="00AE00D1">
        <w:t>—</w:t>
      </w:r>
      <w:r>
        <w:t>someone who talks in a loud, opinionated way</w:t>
      </w:r>
      <w:r w:rsidR="00CF5761">
        <w:t xml:space="preserve"> who doesn’t know what he is talking about</w:t>
      </w:r>
      <w:r>
        <w:t xml:space="preserve">. Psalm </w:t>
      </w:r>
      <w:r>
        <w:lastRenderedPageBreak/>
        <w:t xml:space="preserve">40 claims we want to avoid such people like a bad joke. Speaking of which, what kind of humor does a desert </w:t>
      </w:r>
      <w:r w:rsidR="001634FE">
        <w:t>storm</w:t>
      </w:r>
      <w:r>
        <w:t xml:space="preserve"> have? Very dry. </w:t>
      </w:r>
      <w:r w:rsidRPr="00AE00D1">
        <w:rPr>
          <w:i/>
          <w:iCs/>
        </w:rPr>
        <w:t>(Jordan gong chime.)</w:t>
      </w:r>
    </w:p>
    <w:p w14:paraId="73003AA1" w14:textId="31362552" w:rsidR="00F261B2" w:rsidRDefault="008541E9">
      <w:r>
        <w:t>Moving on, Palm 40:5 mentions God’s wondrous deeds as “more than can be counted.” What</w:t>
      </w:r>
      <w:r w:rsidR="006A2FCC">
        <w:t>’s another</w:t>
      </w:r>
      <w:r>
        <w:t xml:space="preserve"> example of something too great to be counted </w:t>
      </w:r>
      <w:r w:rsidR="006A2FCC">
        <w:t xml:space="preserve">that </w:t>
      </w:r>
      <w:r>
        <w:t xml:space="preserve">is mentioned in the Hebrew Bible? Is it </w:t>
      </w:r>
      <w:r w:rsidR="00AE00D1">
        <w:t xml:space="preserve">(a) </w:t>
      </w:r>
      <w:r>
        <w:t xml:space="preserve">the number of laws in the Old Testament, </w:t>
      </w:r>
      <w:r w:rsidR="00AE00D1">
        <w:t xml:space="preserve">(b) </w:t>
      </w:r>
      <w:r w:rsidR="00C234FE">
        <w:t xml:space="preserve">Abraham’s future offspring, or </w:t>
      </w:r>
      <w:r w:rsidR="00AE00D1">
        <w:t xml:space="preserve">(c) </w:t>
      </w:r>
      <w:r w:rsidR="00C234FE">
        <w:t>the number of wives of King Solomon?</w:t>
      </w:r>
    </w:p>
    <w:p w14:paraId="5072B900" w14:textId="5FD92829" w:rsidR="00C234FE" w:rsidRDefault="00AE00D1">
      <w:r>
        <w:t xml:space="preserve">Answer is B. </w:t>
      </w:r>
      <w:r w:rsidR="00C234FE">
        <w:t xml:space="preserve">God promises Abraham in Genesis 15:5 that his offspring will be too numerous to count, more than the stars in the sky. There are 613 laws in the Old Testament, which seems like a lot until </w:t>
      </w:r>
      <w:r>
        <w:t>realize that</w:t>
      </w:r>
      <w:r w:rsidR="00C234FE">
        <w:t xml:space="preserve"> King Solomon had 700 wives and 300 concubines! Seems like there should have been a law against polygamy. It also makes me wonder just how wise Solomon </w:t>
      </w:r>
      <w:r w:rsidR="00AC12D8">
        <w:t xml:space="preserve">really </w:t>
      </w:r>
      <w:r w:rsidR="00C234FE">
        <w:t>was!</w:t>
      </w:r>
    </w:p>
    <w:p w14:paraId="74EF73A0" w14:textId="5E3F8EE0" w:rsidR="00C234FE" w:rsidRDefault="00C234FE">
      <w:r>
        <w:t xml:space="preserve">In seriousness, powerful men are a law unto themselves, which has been true since biblical times </w:t>
      </w:r>
      <w:r w:rsidR="00AE00D1">
        <w:t xml:space="preserve">and </w:t>
      </w:r>
      <w:r>
        <w:t xml:space="preserve">to this day when </w:t>
      </w:r>
      <w:r w:rsidR="006A2FCC">
        <w:t>a leader</w:t>
      </w:r>
      <w:r>
        <w:t xml:space="preserve"> can say that his actions are constrained only by his morality and mind.</w:t>
      </w:r>
    </w:p>
    <w:p w14:paraId="111A1F12" w14:textId="0718A389" w:rsidR="00C234FE" w:rsidRDefault="00C234FE">
      <w:r>
        <w:t>But “wait, wait,” for Psalm 40 declares a</w:t>
      </w:r>
      <w:r w:rsidR="00AE00D1">
        <w:t>nother authority</w:t>
      </w:r>
      <w:r>
        <w:t>: “</w:t>
      </w:r>
      <w:r w:rsidRPr="00C234FE">
        <w:t>I delight to do your will, O my God;</w:t>
      </w:r>
      <w:r>
        <w:t xml:space="preserve"> </w:t>
      </w:r>
      <w:r w:rsidRPr="00C234FE">
        <w:t>your law is within my heart.”</w:t>
      </w:r>
      <w:r>
        <w:t xml:space="preserve"> </w:t>
      </w:r>
      <w:r w:rsidR="00AE00D1">
        <w:t>God</w:t>
      </w:r>
      <w:r w:rsidR="00AC12D8">
        <w:t xml:space="preserve"> has </w:t>
      </w:r>
      <w:r w:rsidR="005C3471">
        <w:t>higher authority</w:t>
      </w:r>
      <w:r w:rsidR="00AE00D1">
        <w:t xml:space="preserve"> than any man</w:t>
      </w:r>
      <w:r w:rsidR="005C3471">
        <w:t xml:space="preserve">. </w:t>
      </w:r>
      <w:r>
        <w:t>Here is the next question</w:t>
      </w:r>
      <w:r w:rsidR="00AE00D1">
        <w:t xml:space="preserve"> in our game</w:t>
      </w:r>
      <w:r>
        <w:t xml:space="preserve">: what other prophet also said that the law of the Lord is written on the heart? Was it </w:t>
      </w:r>
      <w:r w:rsidR="00AE00D1">
        <w:t xml:space="preserve">(a) </w:t>
      </w:r>
      <w:r>
        <w:t xml:space="preserve">Jonah, </w:t>
      </w:r>
      <w:r w:rsidR="00AE00D1">
        <w:t xml:space="preserve">(b) </w:t>
      </w:r>
      <w:r>
        <w:t xml:space="preserve">Jeremiah, or </w:t>
      </w:r>
      <w:r w:rsidR="00AE00D1">
        <w:t xml:space="preserve">(c) </w:t>
      </w:r>
      <w:r>
        <w:t>the bullfrog?</w:t>
      </w:r>
    </w:p>
    <w:p w14:paraId="6219F167" w14:textId="5D3C2F85" w:rsidR="00C234FE" w:rsidRDefault="00C234FE">
      <w:r>
        <w:t xml:space="preserve">Jeremiah </w:t>
      </w:r>
      <w:r w:rsidR="00AE00D1">
        <w:t>the prophet, not the bullfrog</w:t>
      </w:r>
      <w:r>
        <w:t xml:space="preserve">, </w:t>
      </w:r>
      <w:r w:rsidR="00AE00D1">
        <w:t xml:space="preserve">recorded the Lord, saying, </w:t>
      </w:r>
      <w:r>
        <w:t>“</w:t>
      </w:r>
      <w:r w:rsidRPr="00C234FE">
        <w:t>I will put my law in their minds</w:t>
      </w:r>
      <w:r>
        <w:t xml:space="preserve"> </w:t>
      </w:r>
      <w:r w:rsidRPr="00C234FE">
        <w:t>and write it on their hearts.</w:t>
      </w:r>
      <w:r>
        <w:t>” Dum, da, dum!</w:t>
      </w:r>
    </w:p>
    <w:p w14:paraId="3E12E5C1" w14:textId="3D1E3F2B" w:rsidR="00C234FE" w:rsidRDefault="00C234FE">
      <w:r>
        <w:t xml:space="preserve">Here’s a serious theological point: this </w:t>
      </w:r>
      <w:r w:rsidR="005C3471">
        <w:t xml:space="preserve">God-given </w:t>
      </w:r>
      <w:r>
        <w:t xml:space="preserve">law </w:t>
      </w:r>
      <w:r w:rsidR="005C3471">
        <w:t xml:space="preserve">on all of our hearts </w:t>
      </w:r>
      <w:r>
        <w:t xml:space="preserve">is not meant to be hidden but </w:t>
      </w:r>
      <w:r w:rsidR="00AE00D1">
        <w:t xml:space="preserve">rather </w:t>
      </w:r>
      <w:r>
        <w:t>shared. Psalm 40 makes this explicit: “</w:t>
      </w:r>
      <w:r w:rsidRPr="00C234FE">
        <w:t>I have told the glad news of deliverance</w:t>
      </w:r>
      <w:r>
        <w:t xml:space="preserve"> </w:t>
      </w:r>
      <w:r w:rsidRPr="00C234FE">
        <w:t>in the great congregation;</w:t>
      </w:r>
      <w:r>
        <w:t xml:space="preserve"> </w:t>
      </w:r>
      <w:r w:rsidRPr="00C234FE">
        <w:t>I have not restrained my lips.</w:t>
      </w:r>
      <w:r>
        <w:t xml:space="preserve"> </w:t>
      </w:r>
      <w:r w:rsidRPr="00C234FE">
        <w:t>I have not hidden your saving help within my heart;</w:t>
      </w:r>
      <w:r>
        <w:t xml:space="preserve"> </w:t>
      </w:r>
      <w:r w:rsidRPr="00C234FE">
        <w:t>I have spoken of your faithfulness and your salvation;</w:t>
      </w:r>
      <w:r>
        <w:t xml:space="preserve"> </w:t>
      </w:r>
      <w:r w:rsidRPr="00C234FE">
        <w:t>I have not concealed your steadfast love and your faithfulness</w:t>
      </w:r>
      <w:r>
        <w:t xml:space="preserve"> </w:t>
      </w:r>
      <w:r w:rsidRPr="00C234FE">
        <w:t>from the great congregation.</w:t>
      </w:r>
      <w:r>
        <w:t>”</w:t>
      </w:r>
    </w:p>
    <w:p w14:paraId="4F74369D" w14:textId="4FBBA527" w:rsidR="00C234FE" w:rsidRDefault="00C234FE">
      <w:r>
        <w:t>This weekend, we celebrate a modern man who followed th</w:t>
      </w:r>
      <w:r w:rsidR="00AE00D1">
        <w:t>ese</w:t>
      </w:r>
      <w:r>
        <w:t xml:space="preserve"> instruction</w:t>
      </w:r>
      <w:r w:rsidR="00AE00D1">
        <w:t>s to speak</w:t>
      </w:r>
      <w:r>
        <w:t xml:space="preserve">. Martin Luther King Jr. was a </w:t>
      </w:r>
      <w:r w:rsidR="00AC12D8">
        <w:t>peace activist</w:t>
      </w:r>
      <w:r>
        <w:t xml:space="preserve">, a community organizer, </w:t>
      </w:r>
      <w:r w:rsidR="00852A66">
        <w:t>and a protester. He considered himself first and foremost to be a preacher</w:t>
      </w:r>
      <w:r w:rsidR="006A2FCC">
        <w:t>—</w:t>
      </w:r>
      <w:r w:rsidR="00852A66">
        <w:t>a proclaimer of the good news of Jesus Christ</w:t>
      </w:r>
      <w:r w:rsidR="00AE00D1">
        <w:t>. King</w:t>
      </w:r>
      <w:r w:rsidR="00852A66">
        <w:t xml:space="preserve"> spoke against those blowhards who, while claiming to be Christians, actually advanced their wealth, status, and power at the expense of others.</w:t>
      </w:r>
      <w:r w:rsidR="00AE00D1">
        <w:t xml:space="preserve"> </w:t>
      </w:r>
      <w:r w:rsidR="00852A66">
        <w:t>King declared, “</w:t>
      </w:r>
      <w:r w:rsidR="00852A66" w:rsidRPr="00852A66">
        <w:t>Our lives begin to end the day we become silent about things that matter.”</w:t>
      </w:r>
      <w:r w:rsidR="00852A66">
        <w:t xml:space="preserve"> We must not restrain our lips.</w:t>
      </w:r>
    </w:p>
    <w:p w14:paraId="0D6B84B0" w14:textId="67BFFC70" w:rsidR="00852A66" w:rsidRDefault="00852A66">
      <w:r>
        <w:lastRenderedPageBreak/>
        <w:t xml:space="preserve">And this leads me to my next question: what theological doctrine makes Presbyterians even more uncomfortable than new songs? Is it </w:t>
      </w:r>
      <w:r w:rsidR="00AE00D1">
        <w:t xml:space="preserve">(a) </w:t>
      </w:r>
      <w:r>
        <w:t xml:space="preserve">evangelism, </w:t>
      </w:r>
      <w:r w:rsidR="00AE00D1">
        <w:t>(b)</w:t>
      </w:r>
      <w:r>
        <w:t xml:space="preserve"> evangelism, or </w:t>
      </w:r>
      <w:r w:rsidR="00AE00D1">
        <w:t xml:space="preserve">(c) </w:t>
      </w:r>
      <w:r>
        <w:t>evangelism?</w:t>
      </w:r>
    </w:p>
    <w:p w14:paraId="0B124BC7" w14:textId="467CDE57" w:rsidR="00ED312A" w:rsidRDefault="00852A66" w:rsidP="00ED312A">
      <w:r>
        <w:t xml:space="preserve">“Evangelism” </w:t>
      </w:r>
      <w:r w:rsidR="00AC12D8">
        <w:t xml:space="preserve">is associated with certain politics and theologies, yet the word </w:t>
      </w:r>
      <w:r>
        <w:t xml:space="preserve">comes from the angel’s declaration at Jesus’ birth of “good news for all people.” </w:t>
      </w:r>
      <w:r w:rsidR="00890011">
        <w:t xml:space="preserve">We are called to share this good news of amazing grace. We wait patiently for the Lord, but we cannot “wait, wait” to speak up when people are hurting, suffering, and dying. MLK called this the “fierce urgency of now.” </w:t>
      </w:r>
      <w:r>
        <w:t>W</w:t>
      </w:r>
      <w:r w:rsidR="00890011">
        <w:t>e</w:t>
      </w:r>
      <w:r>
        <w:t xml:space="preserve"> are called to be evangelists</w:t>
      </w:r>
      <w:r w:rsidR="00AE00D1">
        <w:t>—</w:t>
      </w:r>
      <w:r>
        <w:t>proclaimers of the truth of love</w:t>
      </w:r>
      <w:r w:rsidR="00AE00D1">
        <w:t>—</w:t>
      </w:r>
      <w:r w:rsidR="00AC12D8">
        <w:t xml:space="preserve">who speak </w:t>
      </w:r>
      <w:r w:rsidR="00AE00D1">
        <w:t>against</w:t>
      </w:r>
      <w:r w:rsidR="00890011">
        <w:t xml:space="preserve"> the oppressive, selfish, blowhard powers</w:t>
      </w:r>
      <w:r>
        <w:t xml:space="preserve">. For how can the </w:t>
      </w:r>
      <w:r w:rsidR="00890011">
        <w:t xml:space="preserve">good news and the </w:t>
      </w:r>
      <w:r>
        <w:t>truth set anyone free if it is not known</w:t>
      </w:r>
      <w:r w:rsidR="00890011">
        <w:t xml:space="preserve"> because we</w:t>
      </w:r>
      <w:r>
        <w:t xml:space="preserve"> keep silent?</w:t>
      </w:r>
      <w:r w:rsidR="00AC12D8">
        <w:t xml:space="preserve"> </w:t>
      </w:r>
      <w:r>
        <w:t xml:space="preserve">That is not a </w:t>
      </w:r>
      <w:r w:rsidR="00AC67D7">
        <w:t>multiple-choice</w:t>
      </w:r>
      <w:r>
        <w:t xml:space="preserve"> question</w:t>
      </w:r>
      <w:r w:rsidR="00ED312A">
        <w:t xml:space="preserve"> with one answer. In fact, a way of thinking about evangelism is to ask yourself, in light of all that God has done for me, what is mine to do today?</w:t>
      </w:r>
    </w:p>
    <w:p w14:paraId="411476DF" w14:textId="4B383603" w:rsidR="00852A66" w:rsidRDefault="00852A66">
      <w:r>
        <w:t>I do have one more in our “Wait, Wait, Psalm 40” game.</w:t>
      </w:r>
      <w:r w:rsidR="009966F5">
        <w:t xml:space="preserve"> When talking about speaking up for truth and love, the psalmist declares that “doing God’s will” is (a) burden, (b) struggle, or (c) delight?</w:t>
      </w:r>
    </w:p>
    <w:p w14:paraId="77877644" w14:textId="3F6A93DC" w:rsidR="00EC30A5" w:rsidRDefault="00870657">
      <w:r>
        <w:t xml:space="preserve">The answer is C, delight. </w:t>
      </w:r>
      <w:r w:rsidR="008C5349">
        <w:t>E</w:t>
      </w:r>
      <w:r w:rsidR="009966F5">
        <w:t>ven in the “</w:t>
      </w:r>
      <w:r w:rsidR="008C5349">
        <w:t xml:space="preserve">desolate </w:t>
      </w:r>
      <w:r w:rsidR="009966F5">
        <w:t>pit” or the “</w:t>
      </w:r>
      <w:r w:rsidR="008C5349">
        <w:t xml:space="preserve">miry </w:t>
      </w:r>
      <w:r w:rsidR="009966F5">
        <w:t>bog” (in the words of Psalm 40)</w:t>
      </w:r>
      <w:r w:rsidR="008C5349">
        <w:t>, s</w:t>
      </w:r>
      <w:r>
        <w:t xml:space="preserve">haring the good news </w:t>
      </w:r>
      <w:r w:rsidR="008C5349">
        <w:t>offers</w:t>
      </w:r>
      <w:r w:rsidR="009966F5">
        <w:t xml:space="preserve"> light</w:t>
      </w:r>
      <w:r w:rsidR="001C41D4">
        <w:t xml:space="preserve"> in dark times</w:t>
      </w:r>
      <w:r w:rsidR="009966F5">
        <w:t>.</w:t>
      </w:r>
      <w:r w:rsidR="007151D2">
        <w:t xml:space="preserve"> </w:t>
      </w:r>
      <w:r w:rsidR="00CF2FF1">
        <w:t xml:space="preserve">In Hebrew, the word “delight” literally means “to move toward,” and </w:t>
      </w:r>
      <w:r w:rsidR="00AC12D8">
        <w:t xml:space="preserve">while </w:t>
      </w:r>
      <w:r w:rsidR="00CF2FF1">
        <w:t>I often think of waiting as stationary</w:t>
      </w:r>
      <w:r w:rsidR="007151D2">
        <w:t xml:space="preserve"> or </w:t>
      </w:r>
      <w:r w:rsidR="00CF2FF1">
        <w:t>being stuck</w:t>
      </w:r>
      <w:r w:rsidR="00067084">
        <w:t xml:space="preserve"> </w:t>
      </w:r>
      <w:r w:rsidR="00CF2FF1">
        <w:t>(like in traffic or in another negative situation)</w:t>
      </w:r>
      <w:r w:rsidR="00AC12D8">
        <w:t xml:space="preserve">, </w:t>
      </w:r>
      <w:r w:rsidR="00CF2FF1">
        <w:t>to delight is to be moved.</w:t>
      </w:r>
    </w:p>
    <w:p w14:paraId="0A6825CB" w14:textId="77777777" w:rsidR="00C53638" w:rsidRDefault="00ED312A">
      <w:r>
        <w:t>I</w:t>
      </w:r>
      <w:r w:rsidR="00870657" w:rsidRPr="00B30AD1">
        <w:t xml:space="preserve">n a world </w:t>
      </w:r>
      <w:r w:rsidR="00CF2FF1">
        <w:t xml:space="preserve">of </w:t>
      </w:r>
      <w:r w:rsidR="00870657" w:rsidRPr="00B30AD1">
        <w:t xml:space="preserve">fear, </w:t>
      </w:r>
      <w:r w:rsidR="00CF2FF1">
        <w:t xml:space="preserve">we may </w:t>
      </w:r>
      <w:r w:rsidR="007444F0">
        <w:t xml:space="preserve">think we </w:t>
      </w:r>
      <w:r w:rsidR="00CF2FF1">
        <w:t xml:space="preserve">want to become unmovable. But </w:t>
      </w:r>
      <w:r w:rsidR="007151D2">
        <w:t xml:space="preserve">to be moved by something or someone is a hopeful thing. </w:t>
      </w:r>
      <w:r>
        <w:t>Our hope</w:t>
      </w:r>
      <w:r w:rsidR="007444F0">
        <w:t xml:space="preserve">, </w:t>
      </w:r>
      <w:r w:rsidR="007151D2">
        <w:t xml:space="preserve">as King put it, </w:t>
      </w:r>
      <w:r>
        <w:t xml:space="preserve">is that, though </w:t>
      </w:r>
      <w:r w:rsidR="007151D2">
        <w:t>the arc of history is long, it bends toward justice.</w:t>
      </w:r>
      <w:r w:rsidR="00EC30A5">
        <w:t xml:space="preserve"> As we “wait, wait” for the Lord, we can be moved to tears, perhaps by suffering, perhaps by beauty.</w:t>
      </w:r>
      <w:r>
        <w:t xml:space="preserve"> What are you moved to do today?</w:t>
      </w:r>
      <w:r w:rsidR="00E87634">
        <w:t xml:space="preserve"> Think about it for a moment, then turn to someone and have a short conversation. No one will be gonged! </w:t>
      </w:r>
      <w:r w:rsidR="00C53638">
        <w:t>I’ll call us back when it is time to sing.</w:t>
      </w:r>
    </w:p>
    <w:p w14:paraId="38718D9C" w14:textId="418A7EB0" w:rsidR="00EC30A5" w:rsidRDefault="00C53638">
      <w:r>
        <w:t xml:space="preserve">Again, here's the question: </w:t>
      </w:r>
      <w:r w:rsidR="00E87634">
        <w:t>What are you moved to do today?</w:t>
      </w:r>
    </w:p>
    <w:p w14:paraId="1A4F9181" w14:textId="30C6826A" w:rsidR="007918CB" w:rsidRDefault="007918CB">
      <w:r>
        <w:t>Andrew Taylor-Troutman</w:t>
      </w:r>
    </w:p>
    <w:p w14:paraId="11007DBB" w14:textId="0376D3E0" w:rsidR="007918CB" w:rsidRDefault="007918CB">
      <w:r>
        <w:t>January 18, 2026</w:t>
      </w:r>
    </w:p>
    <w:sectPr w:rsidR="00791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2A"/>
    <w:rsid w:val="000057B4"/>
    <w:rsid w:val="0000726E"/>
    <w:rsid w:val="000115D3"/>
    <w:rsid w:val="00027EFA"/>
    <w:rsid w:val="00061625"/>
    <w:rsid w:val="00067084"/>
    <w:rsid w:val="000920C7"/>
    <w:rsid w:val="00106548"/>
    <w:rsid w:val="00107BB0"/>
    <w:rsid w:val="00133487"/>
    <w:rsid w:val="001634FE"/>
    <w:rsid w:val="00170E98"/>
    <w:rsid w:val="0019332B"/>
    <w:rsid w:val="001C41D4"/>
    <w:rsid w:val="002D53F2"/>
    <w:rsid w:val="003132EE"/>
    <w:rsid w:val="003B1824"/>
    <w:rsid w:val="00493C5D"/>
    <w:rsid w:val="00544C3D"/>
    <w:rsid w:val="00574AE9"/>
    <w:rsid w:val="00590B4B"/>
    <w:rsid w:val="005A57D6"/>
    <w:rsid w:val="005C3471"/>
    <w:rsid w:val="00607F0E"/>
    <w:rsid w:val="006A2FCC"/>
    <w:rsid w:val="007065FD"/>
    <w:rsid w:val="007151D2"/>
    <w:rsid w:val="007444F0"/>
    <w:rsid w:val="0074487A"/>
    <w:rsid w:val="0075075F"/>
    <w:rsid w:val="007918CB"/>
    <w:rsid w:val="00852A66"/>
    <w:rsid w:val="008541E9"/>
    <w:rsid w:val="00870657"/>
    <w:rsid w:val="008714FE"/>
    <w:rsid w:val="00890011"/>
    <w:rsid w:val="00894929"/>
    <w:rsid w:val="008C5349"/>
    <w:rsid w:val="009650F2"/>
    <w:rsid w:val="009966F5"/>
    <w:rsid w:val="009D0DCE"/>
    <w:rsid w:val="00AC12D8"/>
    <w:rsid w:val="00AC67D7"/>
    <w:rsid w:val="00AE00D1"/>
    <w:rsid w:val="00AE2C1A"/>
    <w:rsid w:val="00AF2A7A"/>
    <w:rsid w:val="00B30AD1"/>
    <w:rsid w:val="00BE1AAE"/>
    <w:rsid w:val="00C234FE"/>
    <w:rsid w:val="00C4292A"/>
    <w:rsid w:val="00C53638"/>
    <w:rsid w:val="00CB0406"/>
    <w:rsid w:val="00CE36A3"/>
    <w:rsid w:val="00CF2FF1"/>
    <w:rsid w:val="00CF5761"/>
    <w:rsid w:val="00D11E7A"/>
    <w:rsid w:val="00D1299F"/>
    <w:rsid w:val="00D1553C"/>
    <w:rsid w:val="00DB0893"/>
    <w:rsid w:val="00DD709E"/>
    <w:rsid w:val="00E1123F"/>
    <w:rsid w:val="00E71299"/>
    <w:rsid w:val="00E8022B"/>
    <w:rsid w:val="00E87634"/>
    <w:rsid w:val="00E956C2"/>
    <w:rsid w:val="00EC30A5"/>
    <w:rsid w:val="00ED312A"/>
    <w:rsid w:val="00F261B2"/>
    <w:rsid w:val="00F44DCC"/>
    <w:rsid w:val="00F6648A"/>
    <w:rsid w:val="00FB47AB"/>
    <w:rsid w:val="00FE4401"/>
    <w:rsid w:val="00FF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ED07"/>
  <w15:chartTrackingRefBased/>
  <w15:docId w15:val="{E0677E1A-CA54-4838-8FAC-CC01126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C42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92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429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29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29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9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9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9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92A"/>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429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29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29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9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9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9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92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4292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4292A"/>
    <w:pPr>
      <w:spacing w:before="160"/>
      <w:jc w:val="center"/>
    </w:pPr>
    <w:rPr>
      <w:i/>
      <w:iCs/>
      <w:color w:val="404040" w:themeColor="text1" w:themeTint="BF"/>
    </w:rPr>
  </w:style>
  <w:style w:type="character" w:customStyle="1" w:styleId="QuoteChar">
    <w:name w:val="Quote Char"/>
    <w:basedOn w:val="DefaultParagraphFont"/>
    <w:link w:val="Quote"/>
    <w:uiPriority w:val="29"/>
    <w:rsid w:val="00C4292A"/>
    <w:rPr>
      <w:i/>
      <w:iCs/>
      <w:color w:val="404040" w:themeColor="text1" w:themeTint="BF"/>
    </w:rPr>
  </w:style>
  <w:style w:type="paragraph" w:styleId="ListParagraph">
    <w:name w:val="List Paragraph"/>
    <w:basedOn w:val="Normal"/>
    <w:uiPriority w:val="34"/>
    <w:qFormat/>
    <w:rsid w:val="00C4292A"/>
    <w:pPr>
      <w:ind w:left="720"/>
      <w:contextualSpacing/>
    </w:pPr>
  </w:style>
  <w:style w:type="character" w:styleId="IntenseEmphasis">
    <w:name w:val="Intense Emphasis"/>
    <w:basedOn w:val="DefaultParagraphFont"/>
    <w:uiPriority w:val="21"/>
    <w:qFormat/>
    <w:rsid w:val="00C4292A"/>
    <w:rPr>
      <w:i/>
      <w:iCs/>
      <w:color w:val="2F5496" w:themeColor="accent1" w:themeShade="BF"/>
    </w:rPr>
  </w:style>
  <w:style w:type="paragraph" w:styleId="IntenseQuote">
    <w:name w:val="Intense Quote"/>
    <w:basedOn w:val="Normal"/>
    <w:next w:val="Normal"/>
    <w:link w:val="IntenseQuoteChar"/>
    <w:uiPriority w:val="30"/>
    <w:qFormat/>
    <w:rsid w:val="00C42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92A"/>
    <w:rPr>
      <w:i/>
      <w:iCs/>
      <w:color w:val="2F5496" w:themeColor="accent1" w:themeShade="BF"/>
    </w:rPr>
  </w:style>
  <w:style w:type="character" w:styleId="IntenseReference">
    <w:name w:val="Intense Reference"/>
    <w:basedOn w:val="DefaultParagraphFont"/>
    <w:uiPriority w:val="32"/>
    <w:qFormat/>
    <w:rsid w:val="00C42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3235</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32</cp:revision>
  <cp:lastPrinted>2026-01-18T13:28:00Z</cp:lastPrinted>
  <dcterms:created xsi:type="dcterms:W3CDTF">2026-01-17T10:49:00Z</dcterms:created>
  <dcterms:modified xsi:type="dcterms:W3CDTF">2026-01-19T23:19:00Z</dcterms:modified>
</cp:coreProperties>
</file>